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0458D"/>
          <w:sz w:val="42"/>
          <w:szCs w:val="42"/>
          <w:lang w:eastAsia="cs-CZ"/>
        </w:rPr>
        <w:t>Nouzová o</w:t>
      </w:r>
      <w:r w:rsidRPr="00BE258E">
        <w:rPr>
          <w:rFonts w:ascii="Arial" w:eastAsia="Times New Roman" w:hAnsi="Arial" w:cs="Arial"/>
          <w:color w:val="10458D"/>
          <w:sz w:val="42"/>
          <w:szCs w:val="42"/>
          <w:lang w:eastAsia="cs-CZ"/>
        </w:rPr>
        <w:t>patř</w:t>
      </w:r>
      <w:r>
        <w:rPr>
          <w:rFonts w:ascii="Arial" w:eastAsia="Times New Roman" w:hAnsi="Arial" w:cs="Arial"/>
          <w:color w:val="10458D"/>
          <w:sz w:val="42"/>
          <w:szCs w:val="42"/>
          <w:lang w:eastAsia="cs-CZ"/>
        </w:rPr>
        <w:t>ení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Obec Světce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přistoupil</w:t>
      </w:r>
      <w:r w:rsidR="009E1CE7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a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k následujícím opatřením: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Úřední hodiny 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se nemění</w:t>
      </w:r>
      <w:r w:rsidR="00E3339B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(středa 17:30 – 19:00)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, ale prosíme občany o návštěvu jen v nejnutnějších případech.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Ordinace praktického lékaře pro dospělé </w:t>
      </w:r>
      <w:r w:rsidR="00E3339B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v Deštné 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oznamuje, že od pondělí 16.3.2020 bude pro nemocné s projevy onemocnění dýchacích cest vyhrazena čekárna zubní ordinace. Děkujeme za pochopení MUDr. Xenie Štiplová (</w:t>
      </w:r>
      <w:hyperlink r:id="rId5" w:history="1">
        <w:r w:rsidRPr="00BE258E">
          <w:rPr>
            <w:rFonts w:ascii="Arial" w:eastAsia="Times New Roman" w:hAnsi="Arial" w:cs="Arial"/>
            <w:color w:val="10458D"/>
            <w:sz w:val="23"/>
            <w:szCs w:val="23"/>
            <w:u w:val="single"/>
            <w:lang w:eastAsia="cs-CZ"/>
          </w:rPr>
          <w:t>http://mudrxeniestiplova.cz/</w:t>
        </w:r>
      </w:hyperlink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)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</w:t>
      </w:r>
    </w:p>
    <w:p w:rsidR="00BE258E" w:rsidRPr="00BE258E" w:rsidRDefault="00BE258E" w:rsidP="00BE258E">
      <w:pPr>
        <w:numPr>
          <w:ilvl w:val="0"/>
          <w:numId w:val="4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uzavření základní školy</w:t>
      </w:r>
      <w:r w:rsidR="00E3339B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v Deštné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- dle nařízení Ministerstva zdravotnictví (</w:t>
      </w:r>
      <w:hyperlink r:id="rId6" w:history="1">
        <w:r w:rsidRPr="00BE258E">
          <w:rPr>
            <w:rFonts w:ascii="Arial" w:eastAsia="Times New Roman" w:hAnsi="Arial" w:cs="Arial"/>
            <w:color w:val="10458D"/>
            <w:sz w:val="23"/>
            <w:szCs w:val="23"/>
            <w:u w:val="single"/>
            <w:lang w:eastAsia="cs-CZ"/>
          </w:rPr>
          <w:t>http://www.mzcr.cz/</w:t>
        </w:r>
      </w:hyperlink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)</w:t>
      </w:r>
    </w:p>
    <w:p w:rsidR="00BE258E" w:rsidRPr="00BE258E" w:rsidRDefault="00BE258E" w:rsidP="00BE258E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uzavření mateřské školy a školní jídelny (kuchyně)</w:t>
      </w:r>
      <w:r w:rsidR="00E3339B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v Deštné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prozatím od 17.3.2020 do 24.3.2020 (</w:t>
      </w:r>
      <w:hyperlink r:id="rId7" w:history="1">
        <w:r w:rsidRPr="00BE258E">
          <w:rPr>
            <w:rFonts w:ascii="Arial" w:eastAsia="Times New Roman" w:hAnsi="Arial" w:cs="Arial"/>
            <w:color w:val="10458D"/>
            <w:sz w:val="23"/>
            <w:szCs w:val="23"/>
            <w:u w:val="single"/>
            <w:lang w:eastAsia="cs-CZ"/>
          </w:rPr>
          <w:t>https://www.zs-destna.cz/</w:t>
        </w:r>
      </w:hyperlink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)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Vzhledem k aktuální epidemiologické situaci </w:t>
      </w:r>
      <w:r w:rsidRPr="00BE258E"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  <w:t>rozděluje ordinace dětské doktorky </w:t>
      </w:r>
      <w:r w:rsidR="00E3339B"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  <w:t xml:space="preserve">v Deštné </w:t>
      </w:r>
      <w:r w:rsidRPr="00BE258E"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  <w:t>ordinační dobu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: </w:t>
      </w:r>
      <w:r w:rsidRPr="00BE258E"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  <w:t>pro nemocné 7-10, pro zdravé 10-12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. Děkuji za respektování tohoto opatření MUDr. Jana Sedláčková. (</w:t>
      </w:r>
      <w:hyperlink r:id="rId8" w:history="1">
        <w:r w:rsidRPr="00BE258E">
          <w:rPr>
            <w:rFonts w:ascii="Arial" w:eastAsia="Times New Roman" w:hAnsi="Arial" w:cs="Arial"/>
            <w:color w:val="10458D"/>
            <w:sz w:val="23"/>
            <w:szCs w:val="23"/>
            <w:u w:val="single"/>
            <w:lang w:eastAsia="cs-CZ"/>
          </w:rPr>
          <w:t>http://pediatr-recice.cz/</w:t>
        </w:r>
      </w:hyperlink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)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numPr>
          <w:ilvl w:val="0"/>
          <w:numId w:val="8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od pondělí 16.3.2020 j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e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</w:t>
      </w:r>
      <w:r w:rsidR="00E3339B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pro veřejnost 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uzavřen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o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multifunkční hřiště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</w:t>
      </w:r>
      <w:r w:rsidR="00E3339B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ve Světcích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, viz usnesení Vlády ČR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v případě zájmu občanů 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Světců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o zařízení nákupů v prodejně potravin, lékárně nebo drogerii, se obracejte na starost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u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– 777 026 384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 </w:t>
      </w:r>
      <w:bookmarkStart w:id="0" w:name="_GoBack"/>
      <w:bookmarkEnd w:id="0"/>
      <w:r w:rsidRPr="00BE258E"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  <w:t>Doporučení pro návštěvníky zdravotního střediska</w:t>
      </w:r>
      <w:r w:rsidR="00AE4ADB"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  <w:t xml:space="preserve"> v Deštné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Tímto si dovolujeme požádat </w:t>
      </w:r>
      <w:r w:rsidR="00E3339B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naše 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občany, aby</w:t>
      </w:r>
      <w:r w:rsidR="00AE4ADB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zvážili priority a odložil</w:t>
      </w:r>
      <w:r w:rsidR="00E3339B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i vyřízení méně důležitých záležitostí na pozdější období.</w:t>
      </w: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Vzhledem k nepříznivému vývoji epidemiologické situace pokládáme toto doporučení za důrazné a je vydáváno s cílem preventivně předcházet dalšímu šíření viru.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Totéž doporučení je třeba respektovat ve vztahu k praktické a dětské lékařce a pečlivě vyhodnotit subjektivní vnímání vlastního zdravotního stavu. V případě příznaků respiračního onemocnění postupujte dle pokynů hygieniků (</w:t>
      </w:r>
      <w:hyperlink r:id="rId9" w:history="1">
        <w:r w:rsidRPr="00BE258E">
          <w:rPr>
            <w:rFonts w:ascii="Arial" w:eastAsia="Times New Roman" w:hAnsi="Arial" w:cs="Arial"/>
            <w:color w:val="10458D"/>
            <w:sz w:val="23"/>
            <w:szCs w:val="23"/>
            <w:u w:val="single"/>
            <w:lang w:eastAsia="cs-CZ"/>
          </w:rPr>
          <w:t>https://www.khscb.cz/</w:t>
        </w:r>
      </w:hyperlink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).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BE258E" w:rsidRPr="00BE258E" w:rsidRDefault="00BE258E" w:rsidP="00BE25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 w:rsidRPr="00BE258E"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  <w:t>V případě nepříznivého vývoje může dojít k přijmutí dalších opatření.</w:t>
      </w:r>
    </w:p>
    <w:p w:rsidR="00E24982" w:rsidRDefault="00E24982"/>
    <w:sectPr w:rsidR="00E2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9DC"/>
    <w:multiLevelType w:val="multilevel"/>
    <w:tmpl w:val="86C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F7D5C"/>
    <w:multiLevelType w:val="multilevel"/>
    <w:tmpl w:val="1F1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178CC"/>
    <w:multiLevelType w:val="multilevel"/>
    <w:tmpl w:val="FD1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C6A99"/>
    <w:multiLevelType w:val="multilevel"/>
    <w:tmpl w:val="6AF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05228"/>
    <w:multiLevelType w:val="multilevel"/>
    <w:tmpl w:val="41EA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F131F"/>
    <w:multiLevelType w:val="multilevel"/>
    <w:tmpl w:val="6316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D66E4"/>
    <w:multiLevelType w:val="multilevel"/>
    <w:tmpl w:val="FA62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621DB"/>
    <w:multiLevelType w:val="multilevel"/>
    <w:tmpl w:val="086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E0577"/>
    <w:multiLevelType w:val="multilevel"/>
    <w:tmpl w:val="B9F4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34772"/>
    <w:multiLevelType w:val="multilevel"/>
    <w:tmpl w:val="2FD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8E"/>
    <w:rsid w:val="009E1CE7"/>
    <w:rsid w:val="00AE4ADB"/>
    <w:rsid w:val="00BE258E"/>
    <w:rsid w:val="00C2772F"/>
    <w:rsid w:val="00E24982"/>
    <w:rsid w:val="00E3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638E"/>
  <w15:chartTrackingRefBased/>
  <w15:docId w15:val="{D7478255-AFE9-42C5-BC9A-C33B09FE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258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E2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iatr-rec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-destna.cz/news/ms-omezeny-prov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cr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drxeniestiplova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scb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2020-03-16T18:37:00Z</dcterms:created>
  <dcterms:modified xsi:type="dcterms:W3CDTF">2020-03-16T19:14:00Z</dcterms:modified>
</cp:coreProperties>
</file>